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AEC" w:rsidRDefault="004B342E" w:rsidP="004B342E">
      <w:pPr>
        <w:jc w:val="center"/>
      </w:pPr>
      <w:r>
        <w:rPr>
          <w:rFonts w:hint="eastAsia"/>
          <w:sz w:val="44"/>
          <w:szCs w:val="44"/>
        </w:rPr>
        <w:t>政务服务事项办事指南（依申请类）</w:t>
      </w:r>
    </w:p>
    <w:tbl>
      <w:tblPr>
        <w:tblStyle w:val="a5"/>
        <w:tblpPr w:leftFromText="180" w:rightFromText="180" w:horzAnchor="margin" w:tblpY="837"/>
        <w:tblW w:w="14174" w:type="dxa"/>
        <w:tblLayout w:type="fixed"/>
        <w:tblLook w:val="04A0"/>
      </w:tblPr>
      <w:tblGrid>
        <w:gridCol w:w="723"/>
        <w:gridCol w:w="2058"/>
        <w:gridCol w:w="453"/>
        <w:gridCol w:w="2271"/>
        <w:gridCol w:w="858"/>
        <w:gridCol w:w="923"/>
        <w:gridCol w:w="877"/>
        <w:gridCol w:w="942"/>
        <w:gridCol w:w="646"/>
        <w:gridCol w:w="600"/>
        <w:gridCol w:w="710"/>
        <w:gridCol w:w="3113"/>
      </w:tblGrid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内容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拖拉机、联合收割机驾驶证核发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事项类型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行政许可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设定依据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【法律】《中华人民共和国道路交通安全法》（</w:t>
            </w:r>
            <w:r>
              <w:rPr>
                <w:rFonts w:hint="eastAsia"/>
              </w:rPr>
              <w:t>2003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日主席令第八号，</w:t>
            </w: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日予以修改）</w:t>
            </w:r>
          </w:p>
          <w:p w:rsidR="004B342E" w:rsidRDefault="004B342E" w:rsidP="005A7B2F">
            <w:r>
              <w:rPr>
                <w:rFonts w:hint="eastAsia"/>
              </w:rPr>
              <w:t>第十九条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驾驶机动车，应当依法取得机动车驾驶证。申请机动车驾驶证，应当符合国务院公安部门规定的驾驶许可条件；经考试合格后，由公安机关交通管理部门发给相应类别的机动车驾驶证。持有境外机动车驾驶证的人，符合国务院公安部门规定的驾驶许可条件，经公安机关交通管理部门考核合格的，可以发给中国的机动车驾驶证。</w:t>
            </w:r>
          </w:p>
          <w:p w:rsidR="004B342E" w:rsidRDefault="004B342E" w:rsidP="005A7B2F">
            <w:r>
              <w:rPr>
                <w:rFonts w:hint="eastAsia"/>
              </w:rPr>
              <w:t>第一百二十一条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对</w:t>
            </w:r>
            <w:proofErr w:type="gramStart"/>
            <w:r>
              <w:rPr>
                <w:rFonts w:hint="eastAsia"/>
              </w:rPr>
              <w:t>上道路</w:t>
            </w:r>
            <w:proofErr w:type="gramEnd"/>
            <w:r>
              <w:rPr>
                <w:rFonts w:hint="eastAsia"/>
              </w:rPr>
              <w:t>行驶的拖拉机，由农业（农业机械）主管部门行使本法第八条、第九条、第十三条、第十九条、第二十三条规定的公安机关交通管理部门的管理职权。</w:t>
            </w:r>
          </w:p>
          <w:p w:rsidR="004B342E" w:rsidRDefault="004B342E" w:rsidP="005A7B2F">
            <w:r>
              <w:rPr>
                <w:rFonts w:hint="eastAsia"/>
              </w:rPr>
              <w:t>【行政法规】《农业机械安全监督管理条例》（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日国务院</w:t>
            </w:r>
            <w:r>
              <w:rPr>
                <w:rFonts w:hint="eastAsia"/>
              </w:rPr>
              <w:t>563</w:t>
            </w:r>
            <w:r>
              <w:rPr>
                <w:rFonts w:hint="eastAsia"/>
              </w:rPr>
              <w:t>号令，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日予以修改）</w:t>
            </w:r>
          </w:p>
          <w:p w:rsidR="004B342E" w:rsidRDefault="004B342E" w:rsidP="005A7B2F">
            <w:r>
              <w:rPr>
                <w:rFonts w:hint="eastAsia"/>
              </w:rPr>
              <w:t>第二十二条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拖拉机、联合收割机操作人员经过培训后，应当按照国务院农业机械化主管部门的规定，参加县级人民政府农业机械化主管部门的考试。考试合格的，农业机械化主管部门应当在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个工作日内核发相应的操作证件。</w:t>
            </w:r>
          </w:p>
          <w:p w:rsidR="004B342E" w:rsidRDefault="004B342E" w:rsidP="005A7B2F">
            <w:r>
              <w:rPr>
                <w:rFonts w:hint="eastAsia"/>
              </w:rPr>
              <w:t>【行政法规】《国务院对确需保留的行政审批项目设定行政许可的决定》（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日国务院令第</w:t>
            </w:r>
            <w:r>
              <w:rPr>
                <w:rFonts w:hint="eastAsia"/>
              </w:rPr>
              <w:t>412</w:t>
            </w:r>
            <w:r>
              <w:rPr>
                <w:rFonts w:hint="eastAsia"/>
              </w:rPr>
              <w:t>号，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日予以修改）附件第</w:t>
            </w:r>
            <w:r>
              <w:rPr>
                <w:rFonts w:hint="eastAsia"/>
              </w:rPr>
              <w:t>176</w:t>
            </w: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联合收割机及驾驶员牌照证照核发。实施机关：县级以上地方人民政府农业机械行政主管部门。</w:t>
            </w:r>
          </w:p>
          <w:p w:rsidR="004B342E" w:rsidRPr="00BB6732" w:rsidRDefault="004B342E" w:rsidP="005A7B2F">
            <w:pPr>
              <w:widowControl/>
              <w:jc w:val="left"/>
            </w:pPr>
            <w:r w:rsidRPr="00BB6732">
              <w:rPr>
                <w:rFonts w:ascii="宋体" w:eastAsia="宋体" w:hAnsi="宋体" w:cs="宋体"/>
                <w:kern w:val="0"/>
                <w:sz w:val="24"/>
                <w:szCs w:val="24"/>
              </w:rPr>
              <w:t>增补依据：</w:t>
            </w:r>
            <w:r w:rsidRPr="00BB6732">
              <w:rPr>
                <w:rFonts w:hint="eastAsia"/>
              </w:rPr>
              <w:t>中华人民共和国农业部令</w:t>
            </w:r>
            <w:r w:rsidRPr="00BB6732">
              <w:rPr>
                <w:rFonts w:hint="eastAsia"/>
              </w:rPr>
              <w:t>2018</w:t>
            </w:r>
            <w:r w:rsidRPr="00BB6732">
              <w:rPr>
                <w:rFonts w:hint="eastAsia"/>
              </w:rPr>
              <w:t>年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</w:t>
            </w:r>
            <w:r w:rsidRPr="00BB6732">
              <w:rPr>
                <w:rFonts w:hint="eastAsia"/>
              </w:rPr>
              <w:t>1</w:t>
            </w:r>
            <w:r w:rsidRPr="00BB6732">
              <w:rPr>
                <w:rFonts w:hint="eastAsia"/>
              </w:rPr>
              <w:t>号。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《拖拉机和联合收割机驾驶证管理规定》已经农业部</w:t>
            </w:r>
            <w:r w:rsidRPr="00BB6732">
              <w:rPr>
                <w:rFonts w:hint="eastAsia"/>
              </w:rPr>
              <w:t>2017</w:t>
            </w:r>
            <w:r w:rsidRPr="00BB6732">
              <w:rPr>
                <w:rFonts w:hint="eastAsia"/>
              </w:rPr>
              <w:t>年第</w:t>
            </w:r>
            <w:r w:rsidRPr="00BB6732">
              <w:rPr>
                <w:rFonts w:hint="eastAsia"/>
              </w:rPr>
              <w:t>11</w:t>
            </w:r>
            <w:r w:rsidRPr="00BB6732">
              <w:rPr>
                <w:rFonts w:hint="eastAsia"/>
              </w:rPr>
              <w:t>次常务会议审议通过，现予公布，自</w:t>
            </w:r>
            <w:r w:rsidRPr="00BB6732">
              <w:rPr>
                <w:rFonts w:hint="eastAsia"/>
              </w:rPr>
              <w:t>2018</w:t>
            </w:r>
            <w:r w:rsidRPr="00BB6732">
              <w:rPr>
                <w:rFonts w:hint="eastAsia"/>
              </w:rPr>
              <w:t>年</w:t>
            </w:r>
            <w:r w:rsidRPr="00BB6732">
              <w:rPr>
                <w:rFonts w:hint="eastAsia"/>
              </w:rPr>
              <w:t>6</w:t>
            </w:r>
            <w:r w:rsidRPr="00BB6732">
              <w:rPr>
                <w:rFonts w:hint="eastAsia"/>
              </w:rPr>
              <w:t>月</w:t>
            </w:r>
            <w:r w:rsidRPr="00BB6732">
              <w:rPr>
                <w:rFonts w:hint="eastAsia"/>
              </w:rPr>
              <w:t>1</w:t>
            </w:r>
            <w:r w:rsidRPr="00BB6732">
              <w:rPr>
                <w:rFonts w:hint="eastAsia"/>
              </w:rPr>
              <w:t>日起施行。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第四条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农机监理机构办理驾驶证业务，应当遵循公开、公正、便民、高效原则。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农机监理机构在办理驾驶证业务时，对材料齐全并符合规定的，应当按期办结。对材料不全或者不符合规定的，应当一次告知申请人需要补正的全部内容。对不予受理的，应当书面告知不予受理的理由。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第五条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农机监理机构应当在办理业务的场所公示驾驶证申领的条件、依据、程序、期限、收费标准、需要提交的全部资料的目录和申请表示范文本等内容，并在相关网站发布信息，便于群众查阅有关规定，下载、使用有关表格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第六条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农机监理机构应当使用计算机管理系统办理业务，完整、准确记录和存储申请受理、科目考试、驾驶证核发等全过程以及经办人员等信息。计算机管理系统的数据库标准由农业部制定。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第十一条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申领驾驶证，按照下列规定向农机监理机构提出申请：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（一）在</w:t>
            </w:r>
            <w:r w:rsidRPr="00BB6732">
              <w:rPr>
                <w:rFonts w:hint="eastAsia"/>
              </w:rPr>
              <w:lastRenderedPageBreak/>
              <w:t>户籍所在地居住的，应当在户籍所在地提出申请；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（二）在户籍所在地以外居住的，可以在居住地提出申请；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（三）境外人员，应当在居住地提出申请。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第十二条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初次申领驾驶证的，应当填写申请表，提交以下材料：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（一）申请人身份证明；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（二）身体条件证明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法定本级行使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行使层级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市级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县级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2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工作日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承诺时限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2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其他（含个体工商户，按照人类生命周期排序）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 w:rsidR="004B342E" w:rsidRDefault="004B342E" w:rsidP="0022369E">
            <w:r>
              <w:rPr>
                <w:rFonts w:hint="eastAsia"/>
              </w:rPr>
              <w:t>面向法人事项主</w:t>
            </w:r>
            <w:r w:rsidR="0022369E">
              <w:rPr>
                <w:rFonts w:hint="eastAsia"/>
              </w:rPr>
              <w:t>题</w:t>
            </w:r>
            <w:r>
              <w:rPr>
                <w:rFonts w:hint="eastAsia"/>
              </w:rPr>
              <w:t>分类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农林牧渔</w:t>
            </w:r>
          </w:p>
        </w:tc>
      </w:tr>
      <w:tr w:rsidR="004B342E" w:rsidTr="005A7B2F">
        <w:trPr>
          <w:trHeight w:val="945"/>
        </w:trPr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 w:rsidRPr="00BB6732">
              <w:rPr>
                <w:rFonts w:hint="eastAsia"/>
              </w:rPr>
              <w:t>（一）在户籍所在地居住的，应当在户籍所在地提出申请；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（二）在户籍所在地以外居住的，可以在居住地提出申请；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（三）境外人员，应当在居住地提出申请。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第十二条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初次申领驾驶证的，应当填写申请表，提交以下材料：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（一）申请人身份证明；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（二）身体条件证明。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第十三条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申请增加准驾机型的，应当向驾驶证核发地或居住地农机监理机构提出申请，填写申请表，提交驾驶证和本规定第十二条规定的材料。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第十四条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农机监理机构办理驾驶证业务，应当依法审核申请人提交的资料，对符合条件的，按照规定程序和期限办理驾驶证。</w:t>
            </w:r>
            <w:r w:rsidRPr="00BB6732">
              <w:rPr>
                <w:rFonts w:hint="eastAsia"/>
              </w:rPr>
              <w:t xml:space="preserve"> </w:t>
            </w:r>
            <w:r w:rsidRPr="00BB6732">
              <w:rPr>
                <w:rFonts w:hint="eastAsia"/>
              </w:rPr>
              <w:t>申领驾驶证的，应当向农机监理机构提交规定的有关资料，如实申告规定事项。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材料必要性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来源渠道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要求提供材料的依据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/>
        </w:tc>
        <w:tc>
          <w:tcPr>
            <w:tcW w:w="2058" w:type="dxa"/>
          </w:tcPr>
          <w:p w:rsidR="004B342E" w:rsidRDefault="004B342E" w:rsidP="005A7B2F"/>
        </w:tc>
        <w:tc>
          <w:tcPr>
            <w:tcW w:w="453" w:type="dxa"/>
            <w:tcBorders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bookmarkStart w:id="0" w:name="_GoBack"/>
        <w:bookmarkEnd w:id="0"/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26107C" w:rsidP="005A7B2F">
            <w:r>
              <w:fldChar w:fldCharType="begin"/>
            </w:r>
            <w:r w:rsidR="004B342E">
              <w:instrText xml:space="preserve"> HYPERLINK "javascript:;" </w:instrText>
            </w:r>
            <w:r>
              <w:fldChar w:fldCharType="separate"/>
            </w:r>
            <w:r w:rsidR="004B342E" w:rsidRPr="00BB6732">
              <w:rPr>
                <w:rFonts w:hint="eastAsia"/>
              </w:rPr>
              <w:t>《拖拉机</w:t>
            </w:r>
            <w:r w:rsidR="004B342E" w:rsidRPr="00BB6732">
              <w:rPr>
                <w:rFonts w:hint="eastAsia"/>
              </w:rPr>
              <w:t>/</w:t>
            </w:r>
            <w:r w:rsidR="004B342E" w:rsidRPr="00BB6732">
              <w:rPr>
                <w:rFonts w:hint="eastAsia"/>
              </w:rPr>
              <w:t>联合收割机驾驶证申请表》</w:t>
            </w:r>
            <w: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政府部门核发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3113" w:type="dxa"/>
            <w:tcBorders>
              <w:lef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《农业机械安全监督管理条例》、</w:t>
            </w:r>
            <w:r w:rsidRPr="00BB6732">
              <w:rPr>
                <w:rFonts w:hint="eastAsia"/>
              </w:rPr>
              <w:t>《拖拉机和联合收割机驾驶证管理规定》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/>
        </w:tc>
        <w:tc>
          <w:tcPr>
            <w:tcW w:w="2058" w:type="dxa"/>
          </w:tcPr>
          <w:p w:rsidR="004B342E" w:rsidRDefault="004B342E" w:rsidP="005A7B2F"/>
        </w:tc>
        <w:tc>
          <w:tcPr>
            <w:tcW w:w="453" w:type="dxa"/>
            <w:tcBorders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2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26107C" w:rsidP="005A7B2F">
            <w:hyperlink r:id="rId7" w:history="1">
              <w:r w:rsidR="004B342E" w:rsidRPr="00BB6732">
                <w:rPr>
                  <w:rFonts w:hint="eastAsia"/>
                </w:rPr>
                <w:t>《驾驶人身体条件证明》</w:t>
              </w:r>
            </w:hyperlink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3113" w:type="dxa"/>
            <w:tcBorders>
              <w:lef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《农业机械安全监督管理条例》、</w:t>
            </w:r>
            <w:r w:rsidRPr="00BB6732">
              <w:rPr>
                <w:rFonts w:hint="eastAsia"/>
              </w:rPr>
              <w:t>《拖拉机和联合收割机驾</w:t>
            </w:r>
            <w:r w:rsidRPr="00BB6732">
              <w:rPr>
                <w:rFonts w:hint="eastAsia"/>
              </w:rPr>
              <w:lastRenderedPageBreak/>
              <w:t>驶证管理规定》</w:t>
            </w:r>
          </w:p>
        </w:tc>
      </w:tr>
      <w:tr w:rsidR="004B342E" w:rsidTr="005A7B2F">
        <w:trPr>
          <w:trHeight w:val="629"/>
        </w:trPr>
        <w:tc>
          <w:tcPr>
            <w:tcW w:w="723" w:type="dxa"/>
          </w:tcPr>
          <w:p w:rsidR="004B342E" w:rsidRDefault="004B342E" w:rsidP="005A7B2F"/>
        </w:tc>
        <w:tc>
          <w:tcPr>
            <w:tcW w:w="2058" w:type="dxa"/>
          </w:tcPr>
          <w:p w:rsidR="004B342E" w:rsidRDefault="004B342E" w:rsidP="005A7B2F"/>
        </w:tc>
        <w:tc>
          <w:tcPr>
            <w:tcW w:w="453" w:type="dxa"/>
            <w:tcBorders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3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26107C" w:rsidP="005A7B2F">
            <w:hyperlink r:id="rId8" w:history="1">
              <w:r w:rsidR="004B342E" w:rsidRPr="00BB6732">
                <w:rPr>
                  <w:rFonts w:hint="eastAsia"/>
                </w:rPr>
                <w:t>身份证及复印件</w:t>
              </w:r>
            </w:hyperlink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3113" w:type="dxa"/>
            <w:tcBorders>
              <w:lef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《农业机械安全监督管理条例》、</w:t>
            </w:r>
            <w:r w:rsidRPr="00BB6732">
              <w:rPr>
                <w:rFonts w:hint="eastAsia"/>
              </w:rPr>
              <w:t>《拖拉机和联合收割机驾驶证管理规定》</w:t>
            </w:r>
          </w:p>
        </w:tc>
      </w:tr>
      <w:tr w:rsidR="004B342E" w:rsidTr="005A7B2F">
        <w:trPr>
          <w:trHeight w:val="629"/>
        </w:trPr>
        <w:tc>
          <w:tcPr>
            <w:tcW w:w="723" w:type="dxa"/>
          </w:tcPr>
          <w:p w:rsidR="004B342E" w:rsidRDefault="004B342E" w:rsidP="005A7B2F"/>
        </w:tc>
        <w:tc>
          <w:tcPr>
            <w:tcW w:w="2058" w:type="dxa"/>
          </w:tcPr>
          <w:p w:rsidR="004B342E" w:rsidRDefault="004B342E" w:rsidP="005A7B2F"/>
        </w:tc>
        <w:tc>
          <w:tcPr>
            <w:tcW w:w="453" w:type="dxa"/>
            <w:tcBorders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4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寸证件照（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张）</w:t>
            </w:r>
          </w:p>
        </w:tc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342E" w:rsidRDefault="004B342E" w:rsidP="005A7B2F"/>
        </w:tc>
        <w:tc>
          <w:tcPr>
            <w:tcW w:w="3113" w:type="dxa"/>
            <w:tcBorders>
              <w:left w:val="single" w:sz="4" w:space="0" w:color="auto"/>
            </w:tcBorders>
          </w:tcPr>
          <w:p w:rsidR="004B342E" w:rsidRDefault="004B342E" w:rsidP="005A7B2F">
            <w:r>
              <w:rPr>
                <w:rFonts w:hint="eastAsia"/>
              </w:rPr>
              <w:t>《农业机械安全监督管理条例》、</w:t>
            </w:r>
            <w:r w:rsidRPr="00BB6732">
              <w:rPr>
                <w:rFonts w:hint="eastAsia"/>
              </w:rPr>
              <w:t>《拖拉机和联合收割机驾驶证管理规定》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服务对象</w:t>
            </w:r>
          </w:p>
        </w:tc>
        <w:tc>
          <w:tcPr>
            <w:tcW w:w="5382" w:type="dxa"/>
            <w:gridSpan w:val="5"/>
          </w:tcPr>
          <w:p w:rsidR="004B342E" w:rsidRDefault="004B342E" w:rsidP="005A7B2F">
            <w:r>
              <w:rPr>
                <w:rFonts w:hint="eastAsia"/>
              </w:rPr>
              <w:t>自然人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企业法人</w:t>
            </w:r>
          </w:p>
        </w:tc>
        <w:tc>
          <w:tcPr>
            <w:tcW w:w="942" w:type="dxa"/>
          </w:tcPr>
          <w:p w:rsidR="004B342E" w:rsidRDefault="004B342E" w:rsidP="005A7B2F"/>
        </w:tc>
        <w:tc>
          <w:tcPr>
            <w:tcW w:w="646" w:type="dxa"/>
          </w:tcPr>
          <w:p w:rsidR="004B342E" w:rsidRDefault="004B342E" w:rsidP="005A7B2F"/>
        </w:tc>
        <w:tc>
          <w:tcPr>
            <w:tcW w:w="4423" w:type="dxa"/>
            <w:gridSpan w:val="3"/>
          </w:tcPr>
          <w:p w:rsidR="004B342E" w:rsidRDefault="004B342E" w:rsidP="005A7B2F"/>
        </w:tc>
      </w:tr>
      <w:tr w:rsidR="004B342E" w:rsidTr="005A7B2F">
        <w:trPr>
          <w:trHeight w:val="219"/>
        </w:trPr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抚顺市农业农村局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法定机关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11210400001120522Y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承办机构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抚顺市农业农村局行政审批科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窗口办理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网上办理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快递申请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、申请：申请人向市农业农村局窗口提交申请材料，或登录抚顺政务服务网进行网上申报。</w:t>
            </w:r>
          </w:p>
          <w:p w:rsidR="004B342E" w:rsidRDefault="004B342E" w:rsidP="005A7B2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、受理：材料齐全、符合法定形式，或者申请人按照要求提交全部补正申请材料的，予以受理。</w:t>
            </w:r>
          </w:p>
          <w:p w:rsidR="004B342E" w:rsidRDefault="004B342E" w:rsidP="005A7B2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、审核：审批科工作人员对申请材料的实质内容进行核实。</w:t>
            </w:r>
          </w:p>
          <w:p w:rsidR="004B342E" w:rsidRDefault="004B342E" w:rsidP="005A7B2F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、决定：申请材料无异议后制证。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否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承诺件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lastRenderedPageBreak/>
              <w:t>37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1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无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否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是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抚顺市顺城区临</w:t>
            </w:r>
            <w:proofErr w:type="gramStart"/>
            <w:r>
              <w:rPr>
                <w:rFonts w:hint="eastAsia"/>
              </w:rPr>
              <w:t>江东路</w:t>
            </w:r>
            <w:proofErr w:type="gramEnd"/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号行政服务审批大厅三楼农林综合窗口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工作日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</w:t>
            </w:r>
            <w:r>
              <w:rPr>
                <w:rFonts w:hint="eastAsia"/>
              </w:rPr>
              <w:t>8:30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11:30</w:t>
            </w:r>
            <w:r>
              <w:rPr>
                <w:rFonts w:hint="eastAsia"/>
              </w:rPr>
              <w:t>，下午</w:t>
            </w:r>
            <w:r>
              <w:rPr>
                <w:rFonts w:hint="eastAsia"/>
              </w:rPr>
              <w:t>13:00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17:00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审批大厅窗口，电话：</w:t>
            </w:r>
            <w:r>
              <w:rPr>
                <w:rFonts w:hint="eastAsia"/>
              </w:rPr>
              <w:t>024-57667806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024-52867483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12345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8890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是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 w:rsidR="004B342E" w:rsidRDefault="004B342E" w:rsidP="005A7B2F">
            <w:proofErr w:type="gramStart"/>
            <w:r>
              <w:rPr>
                <w:rFonts w:hint="eastAsia"/>
              </w:rPr>
              <w:t>通办范围</w:t>
            </w:r>
            <w:proofErr w:type="gramEnd"/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全市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无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证照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拖拉机、联合收割机驾驶证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否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是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面向自然人地方</w:t>
            </w:r>
          </w:p>
          <w:p w:rsidR="004B342E" w:rsidRDefault="004B342E" w:rsidP="005A7B2F"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面向法人地方</w:t>
            </w:r>
          </w:p>
          <w:p w:rsidR="004B342E" w:rsidRDefault="004B342E" w:rsidP="005A7B2F"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 w:rsidR="004B342E" w:rsidRDefault="004B342E" w:rsidP="005A7B2F">
            <w:proofErr w:type="gramStart"/>
            <w:r>
              <w:rPr>
                <w:rFonts w:hint="eastAsia"/>
              </w:rPr>
              <w:t>是否网办</w:t>
            </w:r>
            <w:proofErr w:type="gramEnd"/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是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互联网咨询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互联网收件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互联网预审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互联网受理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互联网办理</w:t>
            </w:r>
            <w:r>
              <w:rPr>
                <w:rFonts w:hint="eastAsia"/>
              </w:rPr>
              <w:t>^</w:t>
            </w:r>
            <w:r>
              <w:rPr>
                <w:rFonts w:hint="eastAsia"/>
              </w:rPr>
              <w:t>互联网办理结果信息反馈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 w:rsidR="004B342E" w:rsidRDefault="004B342E" w:rsidP="005A7B2F">
            <w:proofErr w:type="gramStart"/>
            <w:r>
              <w:rPr>
                <w:rFonts w:hint="eastAsia"/>
              </w:rPr>
              <w:t>网办地址</w:t>
            </w:r>
            <w:proofErr w:type="gramEnd"/>
          </w:p>
        </w:tc>
        <w:tc>
          <w:tcPr>
            <w:tcW w:w="11393" w:type="dxa"/>
            <w:gridSpan w:val="10"/>
          </w:tcPr>
          <w:p w:rsidR="004B342E" w:rsidRDefault="004B342E" w:rsidP="005A7B2F">
            <w:r>
              <w:rPr>
                <w:rFonts w:hint="eastAsia"/>
              </w:rPr>
              <w:t>http://zwfw.fushun.gov.cn</w:t>
            </w:r>
          </w:p>
        </w:tc>
      </w:tr>
      <w:tr w:rsidR="004B342E" w:rsidTr="005A7B2F">
        <w:tc>
          <w:tcPr>
            <w:tcW w:w="723" w:type="dxa"/>
          </w:tcPr>
          <w:p w:rsidR="004B342E" w:rsidRDefault="004B342E" w:rsidP="005A7B2F"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 w:rsidR="004B342E" w:rsidRDefault="004B342E" w:rsidP="005A7B2F"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 w:rsidR="004B342E" w:rsidRDefault="004B342E" w:rsidP="005A7B2F"/>
        </w:tc>
      </w:tr>
    </w:tbl>
    <w:p w:rsidR="004B342E" w:rsidRPr="004B342E" w:rsidRDefault="004B342E"/>
    <w:sectPr w:rsidR="004B342E" w:rsidRPr="004B342E" w:rsidSect="00453A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32" w:rsidRDefault="00BB6732" w:rsidP="00BB6732">
      <w:r>
        <w:separator/>
      </w:r>
    </w:p>
  </w:endnote>
  <w:endnote w:type="continuationSeparator" w:id="0">
    <w:p w:rsidR="00BB6732" w:rsidRDefault="00BB6732" w:rsidP="00BB6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E" w:rsidRDefault="0022369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E" w:rsidRDefault="0022369E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E" w:rsidRDefault="002236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32" w:rsidRDefault="00BB6732" w:rsidP="00BB6732">
      <w:r>
        <w:separator/>
      </w:r>
    </w:p>
  </w:footnote>
  <w:footnote w:type="continuationSeparator" w:id="0">
    <w:p w:rsidR="00BB6732" w:rsidRDefault="00BB6732" w:rsidP="00BB6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E" w:rsidRDefault="0022369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32" w:rsidRDefault="00BB6732" w:rsidP="0022369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9E" w:rsidRDefault="002236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A10"/>
    <w:rsid w:val="000063B5"/>
    <w:rsid w:val="00037CC6"/>
    <w:rsid w:val="00090ED7"/>
    <w:rsid w:val="001D046B"/>
    <w:rsid w:val="0022369E"/>
    <w:rsid w:val="002600D6"/>
    <w:rsid w:val="0026107C"/>
    <w:rsid w:val="003736B6"/>
    <w:rsid w:val="00442D22"/>
    <w:rsid w:val="00453AEC"/>
    <w:rsid w:val="004B342E"/>
    <w:rsid w:val="00534EAA"/>
    <w:rsid w:val="00775E6A"/>
    <w:rsid w:val="00895DE1"/>
    <w:rsid w:val="00A04A10"/>
    <w:rsid w:val="00B031AB"/>
    <w:rsid w:val="00BB6732"/>
    <w:rsid w:val="00BF6927"/>
    <w:rsid w:val="00C86362"/>
    <w:rsid w:val="00DF7099"/>
    <w:rsid w:val="00E869B3"/>
    <w:rsid w:val="00F07D9E"/>
    <w:rsid w:val="0D244138"/>
    <w:rsid w:val="0FF56F20"/>
    <w:rsid w:val="33C10841"/>
    <w:rsid w:val="48717174"/>
    <w:rsid w:val="552A0FBF"/>
    <w:rsid w:val="6B1A645A"/>
    <w:rsid w:val="72AA7F1B"/>
    <w:rsid w:val="79CF7CCC"/>
    <w:rsid w:val="7C4D2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5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5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453A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453A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53AEC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BB67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0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427</Words>
  <Characters>2434</Characters>
  <Application>Microsoft Office Word</Application>
  <DocSecurity>0</DocSecurity>
  <Lines>20</Lines>
  <Paragraphs>5</Paragraphs>
  <ScaleCrop>false</ScaleCrop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AMpc</dc:creator>
  <cp:lastModifiedBy>Sky123.Org</cp:lastModifiedBy>
  <cp:revision>7</cp:revision>
  <dcterms:created xsi:type="dcterms:W3CDTF">2019-07-15T06:58:00Z</dcterms:created>
  <dcterms:modified xsi:type="dcterms:W3CDTF">2019-08-06T05:28:00Z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