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058"/>
        <w:gridCol w:w="453"/>
        <w:gridCol w:w="2271"/>
        <w:gridCol w:w="858"/>
        <w:gridCol w:w="1033"/>
        <w:gridCol w:w="767"/>
        <w:gridCol w:w="942"/>
        <w:gridCol w:w="646"/>
        <w:gridCol w:w="600"/>
        <w:gridCol w:w="710"/>
        <w:gridCol w:w="31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序号</w:t>
            </w:r>
          </w:p>
        </w:tc>
        <w:tc>
          <w:tcPr>
            <w:tcW w:w="2058" w:type="dxa"/>
          </w:tcPr>
          <w:p>
            <w:r>
              <w:rPr>
                <w:rFonts w:hint="eastAsia"/>
              </w:rPr>
              <w:t>信息要素</w:t>
            </w:r>
          </w:p>
        </w:tc>
        <w:tc>
          <w:tcPr>
            <w:tcW w:w="11393" w:type="dxa"/>
            <w:gridSpan w:val="10"/>
          </w:tcPr>
          <w:p>
            <w:r>
              <w:rPr>
                <w:rFonts w:hint="eastAsia"/>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w:t>
            </w:r>
          </w:p>
        </w:tc>
        <w:tc>
          <w:tcPr>
            <w:tcW w:w="2058" w:type="dxa"/>
          </w:tcPr>
          <w:p>
            <w:r>
              <w:rPr>
                <w:rFonts w:hint="eastAsia"/>
              </w:rPr>
              <w:t>主项名称（子项名称）</w:t>
            </w:r>
          </w:p>
        </w:tc>
        <w:tc>
          <w:tcPr>
            <w:tcW w:w="11393" w:type="dxa"/>
            <w:gridSpan w:val="10"/>
          </w:tcPr>
          <w:p>
            <w:pPr>
              <w:rPr>
                <w:rFonts w:hint="eastAsia"/>
              </w:rPr>
            </w:pPr>
            <w:r>
              <w:rPr>
                <w:rFonts w:hint="eastAsia"/>
              </w:rPr>
              <w:t>兽药经营许可证核发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w:t>
            </w:r>
          </w:p>
        </w:tc>
        <w:tc>
          <w:tcPr>
            <w:tcW w:w="2058" w:type="dxa"/>
          </w:tcPr>
          <w:p>
            <w:r>
              <w:rPr>
                <w:rFonts w:hint="eastAsia"/>
              </w:rPr>
              <w:t>*事项类型</w:t>
            </w:r>
          </w:p>
        </w:tc>
        <w:tc>
          <w:tcPr>
            <w:tcW w:w="11393" w:type="dxa"/>
            <w:gridSpan w:val="10"/>
          </w:tcPr>
          <w:p>
            <w:pPr>
              <w:rPr>
                <w:rFonts w:hint="eastAsia"/>
              </w:rPr>
            </w:pPr>
            <w:r>
              <w:rPr>
                <w:rFonts w:hint="eastAsia"/>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w:t>
            </w:r>
          </w:p>
        </w:tc>
        <w:tc>
          <w:tcPr>
            <w:tcW w:w="2058" w:type="dxa"/>
          </w:tcPr>
          <w:p>
            <w:r>
              <w:rPr>
                <w:rFonts w:hint="eastAsia"/>
              </w:rPr>
              <w:t>*设定依据</w:t>
            </w:r>
          </w:p>
        </w:tc>
        <w:tc>
          <w:tcPr>
            <w:tcW w:w="11393" w:type="dxa"/>
            <w:gridSpan w:val="10"/>
          </w:tcPr>
          <w:p>
            <w:pPr>
              <w:rPr>
                <w:rFonts w:hint="eastAsia"/>
              </w:rPr>
            </w:pPr>
            <w:r>
              <w:rPr>
                <w:rFonts w:hint="eastAsia"/>
              </w:rPr>
              <w:t>【行政法规】《中华人民共和国兽药管理条例》（2004年4月9日国务院令第404号，2016年2月6日予以修改） 第二十二条经营兽药的企业，应当具备下列条件：（一）与所经营的兽药相适应的兽药技术人员；（二）与所经营的兽药相适应的营业场所、设备、仓库设施；（三）与所经营的兽药相适应的质量管理机构或者人员；（四）兽药经营质量管理规范规定的其他经营条件。符合前款规定条件的，申请人方可向市、县人民政府兽医行政管理部门提出申请，并附具符合前款规定条件的证明材料；经营兽用生物制品的，应当向省、自治区、直辖市人民政府兽医行政管理部门提出申请，并附具符合前款规定条件的证明材料。县级以上地方人民政府兽医行政管理部门，应当自收到申请之日起30个工作日内完成审查。审查合格的，发给兽药经营许可证；不合格的，应当书面通知申请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w:t>
            </w:r>
          </w:p>
        </w:tc>
        <w:tc>
          <w:tcPr>
            <w:tcW w:w="2058" w:type="dxa"/>
          </w:tcPr>
          <w:p>
            <w:r>
              <w:rPr>
                <w:rFonts w:hint="eastAsia"/>
              </w:rPr>
              <w:t>权力来源</w:t>
            </w:r>
          </w:p>
        </w:tc>
        <w:tc>
          <w:tcPr>
            <w:tcW w:w="11393" w:type="dxa"/>
            <w:gridSpan w:val="10"/>
          </w:tcPr>
          <w:p>
            <w:pPr>
              <w:rPr>
                <w:rFonts w:hint="eastAsia"/>
              </w:rPr>
            </w:pPr>
            <w:r>
              <w:rPr>
                <w:rFonts w:hint="eastAsia"/>
              </w:rPr>
              <w:t>法定本级行使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w:t>
            </w:r>
          </w:p>
        </w:tc>
        <w:tc>
          <w:tcPr>
            <w:tcW w:w="2058" w:type="dxa"/>
          </w:tcPr>
          <w:p>
            <w:r>
              <w:rPr>
                <w:rFonts w:hint="eastAsia"/>
              </w:rPr>
              <w:t>*行使层级</w:t>
            </w:r>
          </w:p>
        </w:tc>
        <w:tc>
          <w:tcPr>
            <w:tcW w:w="11393" w:type="dxa"/>
            <w:gridSpan w:val="10"/>
          </w:tcPr>
          <w:p>
            <w:pPr>
              <w:rPr>
                <w:rFonts w:hint="eastAsia"/>
              </w:rPr>
            </w:pPr>
            <w:r>
              <w:rPr>
                <w:rFonts w:hint="eastAsia"/>
              </w:rPr>
              <w:t>市级</w:t>
            </w:r>
            <w:r>
              <w:rPr>
                <w:rFonts w:hint="eastAsia"/>
                <w:lang w:val="en-US" w:eastAsia="zh-CN"/>
              </w:rPr>
              <w:t>^</w:t>
            </w:r>
            <w:r>
              <w:rPr>
                <w:rFonts w:hint="eastAsia"/>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6</w:t>
            </w:r>
          </w:p>
        </w:tc>
        <w:tc>
          <w:tcPr>
            <w:tcW w:w="2058" w:type="dxa"/>
          </w:tcPr>
          <w:p>
            <w:r>
              <w:rPr>
                <w:rFonts w:hint="eastAsia"/>
              </w:rPr>
              <w:t>法定办结时限</w:t>
            </w:r>
          </w:p>
        </w:tc>
        <w:tc>
          <w:tcPr>
            <w:tcW w:w="11393" w:type="dxa"/>
            <w:gridSpan w:val="10"/>
          </w:tcPr>
          <w:p>
            <w:pPr>
              <w:rPr>
                <w:rFonts w:hint="default"/>
                <w:lang w:val="en-US" w:eastAsia="zh-CN"/>
              </w:rPr>
            </w:pPr>
            <w:r>
              <w:rPr>
                <w:rFonts w:hint="eastAsia"/>
                <w:lang w:val="en-US" w:eastAsia="zh-CN"/>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7</w:t>
            </w:r>
          </w:p>
        </w:tc>
        <w:tc>
          <w:tcPr>
            <w:tcW w:w="2058" w:type="dxa"/>
          </w:tcPr>
          <w:p>
            <w:r>
              <w:rPr>
                <w:rFonts w:hint="eastAsia"/>
              </w:rPr>
              <w:t>法定办结时限单位</w:t>
            </w:r>
          </w:p>
        </w:tc>
        <w:tc>
          <w:tcPr>
            <w:tcW w:w="11393" w:type="dxa"/>
            <w:gridSpan w:val="10"/>
          </w:tcPr>
          <w:p>
            <w:pPr>
              <w:rPr>
                <w:rFonts w:hint="eastAsia"/>
                <w:lang w:val="en-US" w:eastAsia="zh-CN"/>
              </w:rPr>
            </w:pPr>
            <w:r>
              <w:rPr>
                <w:rFonts w:hint="eastAsia"/>
                <w:lang w:val="en-US" w:eastAsia="zh-CN"/>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8</w:t>
            </w:r>
          </w:p>
        </w:tc>
        <w:tc>
          <w:tcPr>
            <w:tcW w:w="2058" w:type="dxa"/>
          </w:tcPr>
          <w:p>
            <w:r>
              <w:rPr>
                <w:rFonts w:hint="eastAsia"/>
              </w:rPr>
              <w:t>*承诺时限</w:t>
            </w:r>
          </w:p>
        </w:tc>
        <w:tc>
          <w:tcPr>
            <w:tcW w:w="11393" w:type="dxa"/>
            <w:gridSpan w:val="10"/>
          </w:tcPr>
          <w:p>
            <w:pPr>
              <w:rPr>
                <w:rFonts w:hint="default"/>
                <w:lang w:val="en-US" w:eastAsia="zh-CN"/>
              </w:rPr>
            </w:pPr>
            <w:r>
              <w:rPr>
                <w:rFonts w:hint="eastAsia"/>
                <w:lang w:val="en-US" w:eastAsia="zh-CN"/>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9</w:t>
            </w:r>
          </w:p>
        </w:tc>
        <w:tc>
          <w:tcPr>
            <w:tcW w:w="2058" w:type="dxa"/>
          </w:tcPr>
          <w:p>
            <w:r>
              <w:rPr>
                <w:rFonts w:hint="eastAsia"/>
              </w:rPr>
              <w:t>面向自然人事项主题分类</w:t>
            </w:r>
          </w:p>
        </w:tc>
        <w:tc>
          <w:tcPr>
            <w:tcW w:w="11393" w:type="dxa"/>
            <w:gridSpan w:val="10"/>
          </w:tcPr>
          <w:p>
            <w:pPr>
              <w:rPr>
                <w:rFonts w:hint="eastAsia"/>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10</w:t>
            </w:r>
          </w:p>
        </w:tc>
        <w:tc>
          <w:tcPr>
            <w:tcW w:w="2058" w:type="dxa"/>
          </w:tcPr>
          <w:p>
            <w:r>
              <w:rPr>
                <w:rFonts w:hint="eastAsia"/>
              </w:rPr>
              <w:t>面向法人事项主体分类</w:t>
            </w:r>
          </w:p>
        </w:tc>
        <w:tc>
          <w:tcPr>
            <w:tcW w:w="11393" w:type="dxa"/>
            <w:gridSpan w:val="10"/>
          </w:tcPr>
          <w:p>
            <w:pPr>
              <w:rPr>
                <w:rFonts w:hint="eastAsia"/>
              </w:rPr>
            </w:pPr>
            <w:r>
              <w:rPr>
                <w:rFonts w:hint="eastAsia"/>
                <w:lang w:eastAsia="zh-CN"/>
              </w:rPr>
              <w:t>设立变更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2" w:hRule="atLeast"/>
        </w:trPr>
        <w:tc>
          <w:tcPr>
            <w:tcW w:w="723" w:type="dxa"/>
          </w:tcPr>
          <w:p>
            <w:r>
              <w:rPr>
                <w:rFonts w:hint="eastAsia"/>
              </w:rPr>
              <w:t>11</w:t>
            </w:r>
          </w:p>
        </w:tc>
        <w:tc>
          <w:tcPr>
            <w:tcW w:w="2058" w:type="dxa"/>
          </w:tcPr>
          <w:p>
            <w:r>
              <w:rPr>
                <w:rFonts w:hint="eastAsia"/>
              </w:rPr>
              <w:t>受理条件</w:t>
            </w:r>
          </w:p>
        </w:tc>
        <w:tc>
          <w:tcPr>
            <w:tcW w:w="11393" w:type="dxa"/>
            <w:gridSpan w:val="10"/>
          </w:tcPr>
          <w:p>
            <w:pPr>
              <w:rPr>
                <w:rFonts w:hint="eastAsia"/>
              </w:rPr>
            </w:pPr>
            <w:r>
              <w:rPr>
                <w:rFonts w:hint="eastAsia"/>
              </w:rPr>
              <w:t>(一)与所经营的兽药相适应的兽药技术人员; (二)与所经营的兽药相适应的营业场所、设备、仓库设施; (三)与所经营的兽药相适应的质量管理机构或者人员; (四)兽药经营质量管理规范规定的其他经营条件。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12/21</w:t>
            </w:r>
          </w:p>
        </w:tc>
        <w:tc>
          <w:tcPr>
            <w:tcW w:w="2058" w:type="dxa"/>
          </w:tcPr>
          <w:p>
            <w:r>
              <w:rPr>
                <w:rFonts w:hint="eastAsia"/>
              </w:rPr>
              <w:t>申请材料</w:t>
            </w:r>
          </w:p>
        </w:tc>
        <w:tc>
          <w:tcPr>
            <w:tcW w:w="453" w:type="dxa"/>
            <w:tcBorders>
              <w:right w:val="single" w:color="auto" w:sz="4" w:space="0"/>
            </w:tcBorders>
          </w:tcPr>
          <w:p>
            <w:r>
              <w:rPr>
                <w:rFonts w:hint="eastAsia"/>
              </w:rPr>
              <w:t>序号</w:t>
            </w:r>
          </w:p>
        </w:tc>
        <w:tc>
          <w:tcPr>
            <w:tcW w:w="2271" w:type="dxa"/>
            <w:tcBorders>
              <w:left w:val="single" w:color="auto" w:sz="4" w:space="0"/>
              <w:right w:val="single" w:color="auto" w:sz="4" w:space="0"/>
            </w:tcBorders>
          </w:tcPr>
          <w:p>
            <w:r>
              <w:rPr>
                <w:rFonts w:hint="eastAsia"/>
              </w:rPr>
              <w:t>材料名称</w:t>
            </w:r>
          </w:p>
        </w:tc>
        <w:tc>
          <w:tcPr>
            <w:tcW w:w="858" w:type="dxa"/>
            <w:tcBorders>
              <w:left w:val="single" w:color="auto" w:sz="4" w:space="0"/>
              <w:right w:val="single" w:color="auto" w:sz="4" w:space="0"/>
            </w:tcBorders>
          </w:tcPr>
          <w:p>
            <w:r>
              <w:rPr>
                <w:rFonts w:hint="eastAsia"/>
              </w:rPr>
              <w:t>材料必要性</w:t>
            </w:r>
          </w:p>
        </w:tc>
        <w:tc>
          <w:tcPr>
            <w:tcW w:w="1033" w:type="dxa"/>
            <w:tcBorders>
              <w:left w:val="single" w:color="auto" w:sz="4" w:space="0"/>
              <w:right w:val="single" w:color="auto" w:sz="4" w:space="0"/>
            </w:tcBorders>
          </w:tcPr>
          <w:p>
            <w:r>
              <w:rPr>
                <w:rFonts w:hint="eastAsia"/>
              </w:rPr>
              <w:t>来源渠道</w:t>
            </w:r>
          </w:p>
        </w:tc>
        <w:tc>
          <w:tcPr>
            <w:tcW w:w="767" w:type="dxa"/>
            <w:tcBorders>
              <w:left w:val="single" w:color="auto" w:sz="4" w:space="0"/>
              <w:right w:val="single" w:color="auto" w:sz="4" w:space="0"/>
            </w:tcBorders>
          </w:tcPr>
          <w:p>
            <w:r>
              <w:rPr>
                <w:rFonts w:hint="eastAsia"/>
              </w:rPr>
              <w:t>材料原件分数</w:t>
            </w:r>
          </w:p>
        </w:tc>
        <w:tc>
          <w:tcPr>
            <w:tcW w:w="942" w:type="dxa"/>
            <w:tcBorders>
              <w:left w:val="single" w:color="auto" w:sz="4" w:space="0"/>
              <w:right w:val="single" w:color="auto" w:sz="4" w:space="0"/>
            </w:tcBorders>
          </w:tcPr>
          <w:p>
            <w:r>
              <w:rPr>
                <w:rFonts w:hint="eastAsia"/>
              </w:rPr>
              <w:t>材料复印件份数</w:t>
            </w:r>
          </w:p>
        </w:tc>
        <w:tc>
          <w:tcPr>
            <w:tcW w:w="646" w:type="dxa"/>
            <w:tcBorders>
              <w:left w:val="single" w:color="auto" w:sz="4" w:space="0"/>
              <w:right w:val="single" w:color="auto" w:sz="4" w:space="0"/>
            </w:tcBorders>
          </w:tcPr>
          <w:p>
            <w:r>
              <w:rPr>
                <w:rFonts w:hint="eastAsia"/>
              </w:rPr>
              <w:t>空本</w:t>
            </w:r>
          </w:p>
        </w:tc>
        <w:tc>
          <w:tcPr>
            <w:tcW w:w="600" w:type="dxa"/>
            <w:tcBorders>
              <w:left w:val="single" w:color="auto" w:sz="4" w:space="0"/>
              <w:right w:val="single" w:color="auto" w:sz="4" w:space="0"/>
            </w:tcBorders>
          </w:tcPr>
          <w:p>
            <w:r>
              <w:rPr>
                <w:rFonts w:hint="eastAsia"/>
              </w:rPr>
              <w:t>样本</w:t>
            </w:r>
          </w:p>
        </w:tc>
        <w:tc>
          <w:tcPr>
            <w:tcW w:w="710" w:type="dxa"/>
            <w:tcBorders>
              <w:left w:val="single" w:color="auto" w:sz="4" w:space="0"/>
              <w:right w:val="single" w:color="auto" w:sz="4" w:space="0"/>
            </w:tcBorders>
          </w:tcPr>
          <w:p>
            <w:r>
              <w:rPr>
                <w:rFonts w:hint="eastAsia"/>
              </w:rPr>
              <w:t>备注</w:t>
            </w:r>
          </w:p>
        </w:tc>
        <w:tc>
          <w:tcPr>
            <w:tcW w:w="3113" w:type="dxa"/>
            <w:tcBorders>
              <w:left w:val="single" w:color="auto" w:sz="4" w:space="0"/>
            </w:tcBorders>
          </w:tcPr>
          <w:p>
            <w:r>
              <w:rPr>
                <w:rFonts w:hint="eastAsia"/>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tcPr>
          <w:p>
            <w:pPr>
              <w:rPr>
                <w:rFonts w:hint="eastAsia"/>
                <w:lang w:val="en-US" w:eastAsia="zh-CN"/>
              </w:rPr>
            </w:pPr>
            <w:r>
              <w:rPr>
                <w:rFonts w:hint="eastAsia"/>
                <w:lang w:val="en-US" w:eastAsia="zh-CN"/>
              </w:rPr>
              <w:t>1</w:t>
            </w:r>
          </w:p>
        </w:tc>
        <w:tc>
          <w:tcPr>
            <w:tcW w:w="2271" w:type="dxa"/>
            <w:tcBorders>
              <w:left w:val="single" w:color="auto" w:sz="4" w:space="0"/>
              <w:right w:val="single" w:color="auto" w:sz="4" w:space="0"/>
            </w:tcBorders>
          </w:tcPr>
          <w:p>
            <w:pPr>
              <w:rPr>
                <w:rFonts w:hint="eastAsia"/>
              </w:rPr>
            </w:pPr>
            <w:r>
              <w:rPr>
                <w:rFonts w:hint="eastAsia"/>
              </w:rPr>
              <w:t>《兽药经营许可证》申请表</w:t>
            </w:r>
          </w:p>
        </w:tc>
        <w:tc>
          <w:tcPr>
            <w:tcW w:w="858" w:type="dxa"/>
            <w:tcBorders>
              <w:left w:val="single" w:color="auto" w:sz="4" w:space="0"/>
              <w:right w:val="single" w:color="auto" w:sz="4" w:space="0"/>
            </w:tcBorders>
          </w:tcPr>
          <w:p>
            <w:pPr>
              <w:rPr>
                <w:rFonts w:hint="eastAsia"/>
              </w:rPr>
            </w:pPr>
            <w:r>
              <w:rPr>
                <w:rFonts w:hint="eastAsia"/>
              </w:rPr>
              <w:t>必要</w:t>
            </w:r>
          </w:p>
        </w:tc>
        <w:tc>
          <w:tcPr>
            <w:tcW w:w="1033" w:type="dxa"/>
            <w:tcBorders>
              <w:left w:val="single" w:color="auto" w:sz="4" w:space="0"/>
              <w:right w:val="single" w:color="auto" w:sz="4" w:space="0"/>
            </w:tcBorders>
          </w:tcPr>
          <w:p>
            <w:pPr>
              <w:rPr>
                <w:rFonts w:hint="eastAsia"/>
              </w:rPr>
            </w:pPr>
            <w:r>
              <w:rPr>
                <w:rFonts w:hint="eastAsia"/>
              </w:rPr>
              <w:t>申请人自备</w:t>
            </w:r>
          </w:p>
        </w:tc>
        <w:tc>
          <w:tcPr>
            <w:tcW w:w="767"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tcPr>
          <w:p>
            <w:pPr>
              <w:rPr>
                <w:rFonts w:hint="eastAsia"/>
              </w:rPr>
            </w:pPr>
          </w:p>
        </w:tc>
        <w:tc>
          <w:tcPr>
            <w:tcW w:w="600" w:type="dxa"/>
            <w:tcBorders>
              <w:left w:val="single" w:color="auto" w:sz="4" w:space="0"/>
              <w:right w:val="single" w:color="auto" w:sz="4" w:space="0"/>
            </w:tcBorders>
          </w:tcPr>
          <w:p>
            <w:pPr>
              <w:rPr>
                <w:rFonts w:hint="eastAsia"/>
              </w:rPr>
            </w:pPr>
          </w:p>
        </w:tc>
        <w:tc>
          <w:tcPr>
            <w:tcW w:w="710" w:type="dxa"/>
            <w:tcBorders>
              <w:left w:val="single" w:color="auto" w:sz="4" w:space="0"/>
              <w:right w:val="single" w:color="auto" w:sz="4" w:space="0"/>
            </w:tcBorders>
          </w:tcPr>
          <w:p>
            <w:pPr>
              <w:rPr>
                <w:rFonts w:hint="eastAsia"/>
              </w:rPr>
            </w:pPr>
          </w:p>
        </w:tc>
        <w:tc>
          <w:tcPr>
            <w:tcW w:w="3113" w:type="dxa"/>
            <w:tcBorders>
              <w:left w:val="single" w:color="auto" w:sz="4" w:space="0"/>
            </w:tcBorders>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723" w:type="dxa"/>
          </w:tcPr>
          <w:p/>
        </w:tc>
        <w:tc>
          <w:tcPr>
            <w:tcW w:w="2058" w:type="dxa"/>
          </w:tcPr>
          <w:p/>
        </w:tc>
        <w:tc>
          <w:tcPr>
            <w:tcW w:w="453" w:type="dxa"/>
            <w:tcBorders>
              <w:right w:val="single" w:color="auto" w:sz="4" w:space="0"/>
            </w:tcBorders>
          </w:tcPr>
          <w:p>
            <w:pPr>
              <w:rPr>
                <w:rFonts w:hint="eastAsia"/>
                <w:lang w:val="en-US" w:eastAsia="zh-CN"/>
              </w:rPr>
            </w:pPr>
            <w:r>
              <w:rPr>
                <w:rFonts w:hint="eastAsia"/>
                <w:lang w:val="en-US" w:eastAsia="zh-CN"/>
              </w:rPr>
              <w:t>2</w:t>
            </w:r>
          </w:p>
        </w:tc>
        <w:tc>
          <w:tcPr>
            <w:tcW w:w="2271" w:type="dxa"/>
            <w:tcBorders>
              <w:left w:val="single" w:color="auto" w:sz="4" w:space="0"/>
              <w:right w:val="single" w:color="auto" w:sz="4" w:space="0"/>
            </w:tcBorders>
          </w:tcPr>
          <w:p>
            <w:pPr>
              <w:rPr>
                <w:rFonts w:hint="eastAsia"/>
              </w:rPr>
            </w:pPr>
            <w:r>
              <w:rPr>
                <w:rFonts w:hint="eastAsia"/>
              </w:rPr>
              <w:t>《营业执照》或《兽药经营许可证》复印件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eastAsia"/>
                <w:lang w:val="en-US" w:eastAsia="zh-CN"/>
              </w:rPr>
            </w:pPr>
            <w:r>
              <w:rPr>
                <w:rFonts w:hint="eastAsia"/>
                <w:lang w:val="en-US" w:eastAsia="zh-CN"/>
              </w:rPr>
              <w:t>3</w:t>
            </w:r>
          </w:p>
        </w:tc>
        <w:tc>
          <w:tcPr>
            <w:tcW w:w="2271" w:type="dxa"/>
            <w:tcBorders>
              <w:left w:val="single" w:color="auto" w:sz="4" w:space="0"/>
              <w:right w:val="single" w:color="auto" w:sz="4" w:space="0"/>
            </w:tcBorders>
            <w:vAlign w:val="top"/>
          </w:tcPr>
          <w:p>
            <w:pPr>
              <w:rPr>
                <w:rFonts w:hint="eastAsia"/>
              </w:rPr>
            </w:pPr>
            <w:r>
              <w:rPr>
                <w:rFonts w:hint="eastAsia"/>
              </w:rPr>
              <w:t>法定代表人身份证复印件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4</w:t>
            </w:r>
          </w:p>
        </w:tc>
        <w:tc>
          <w:tcPr>
            <w:tcW w:w="2271" w:type="dxa"/>
            <w:tcBorders>
              <w:left w:val="single" w:color="auto" w:sz="4" w:space="0"/>
              <w:right w:val="single" w:color="auto" w:sz="4" w:space="0"/>
            </w:tcBorders>
            <w:vAlign w:val="top"/>
          </w:tcPr>
          <w:p>
            <w:pPr>
              <w:rPr>
                <w:rFonts w:hint="eastAsia" w:eastAsiaTheme="minorEastAsia"/>
                <w:lang w:eastAsia="zh-CN"/>
              </w:rPr>
            </w:pPr>
            <w:r>
              <w:rPr>
                <w:rFonts w:hint="eastAsia"/>
              </w:rPr>
              <w:t>企业组织机构图；企业负责人、质量负责人、质量管理等人员的学历证书或专业技术职称证书复印件；企业与质量管理负责人签订的劳动合同</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lang w:eastAsia="zh-CN"/>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5</w:t>
            </w:r>
          </w:p>
        </w:tc>
        <w:tc>
          <w:tcPr>
            <w:tcW w:w="2271" w:type="dxa"/>
            <w:tcBorders>
              <w:left w:val="single" w:color="auto" w:sz="4" w:space="0"/>
              <w:right w:val="single" w:color="auto" w:sz="4" w:space="0"/>
            </w:tcBorders>
            <w:vAlign w:val="top"/>
          </w:tcPr>
          <w:p>
            <w:pPr>
              <w:rPr>
                <w:rFonts w:hint="eastAsia" w:eastAsiaTheme="minorEastAsia"/>
                <w:lang w:eastAsia="zh-CN"/>
              </w:rPr>
            </w:pPr>
            <w:r>
              <w:rPr>
                <w:rFonts w:hint="eastAsia"/>
              </w:rPr>
              <w:t>经营场所和仓库〔常温库、阴凉库（柜）、冷库（柜）〕的照片（或平面布局图）；产权、租赁合同等使用证明复印件</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93" w:hRule="atLeast"/>
        </w:trPr>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6</w:t>
            </w:r>
          </w:p>
        </w:tc>
        <w:tc>
          <w:tcPr>
            <w:tcW w:w="2271" w:type="dxa"/>
            <w:tcBorders>
              <w:left w:val="single" w:color="auto" w:sz="4" w:space="0"/>
              <w:right w:val="single" w:color="auto" w:sz="4" w:space="0"/>
            </w:tcBorders>
            <w:vAlign w:val="top"/>
          </w:tcPr>
          <w:p>
            <w:pPr>
              <w:rPr>
                <w:rFonts w:hint="eastAsia"/>
              </w:rPr>
            </w:pPr>
            <w:r>
              <w:rPr>
                <w:rFonts w:hint="eastAsia"/>
              </w:rPr>
              <w:t>设施、设备目录及相关参数</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7</w:t>
            </w:r>
          </w:p>
        </w:tc>
        <w:tc>
          <w:tcPr>
            <w:tcW w:w="2271" w:type="dxa"/>
            <w:tcBorders>
              <w:left w:val="single" w:color="auto" w:sz="4" w:space="0"/>
              <w:right w:val="single" w:color="auto" w:sz="4" w:space="0"/>
            </w:tcBorders>
            <w:vAlign w:val="top"/>
          </w:tcPr>
          <w:p>
            <w:pPr>
              <w:rPr>
                <w:rFonts w:hint="eastAsia"/>
              </w:rPr>
            </w:pPr>
            <w:r>
              <w:rPr>
                <w:rFonts w:hint="eastAsia"/>
              </w:rPr>
              <w:t>相应的运输、储藏条件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8</w:t>
            </w:r>
          </w:p>
        </w:tc>
        <w:tc>
          <w:tcPr>
            <w:tcW w:w="2271" w:type="dxa"/>
            <w:tcBorders>
              <w:left w:val="single" w:color="auto" w:sz="4" w:space="0"/>
              <w:right w:val="single" w:color="auto" w:sz="4" w:space="0"/>
            </w:tcBorders>
            <w:vAlign w:val="top"/>
          </w:tcPr>
          <w:p>
            <w:pPr>
              <w:rPr>
                <w:rFonts w:hint="eastAsia" w:eastAsiaTheme="minorEastAsia"/>
                <w:lang w:eastAsia="zh-CN"/>
              </w:rPr>
            </w:pPr>
            <w:r>
              <w:rPr>
                <w:rFonts w:hint="eastAsia"/>
              </w:rPr>
              <w:t>符合《兽药经营质量管理规范》的质量管理文件及记录（或空白样张）；兽药质量管理档案</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9</w:t>
            </w:r>
          </w:p>
        </w:tc>
        <w:tc>
          <w:tcPr>
            <w:tcW w:w="2271" w:type="dxa"/>
            <w:tcBorders>
              <w:left w:val="single" w:color="auto" w:sz="4" w:space="0"/>
              <w:right w:val="single" w:color="auto" w:sz="4" w:space="0"/>
            </w:tcBorders>
            <w:vAlign w:val="top"/>
          </w:tcPr>
          <w:p>
            <w:pPr>
              <w:rPr>
                <w:rFonts w:hint="eastAsia" w:eastAsiaTheme="minorEastAsia"/>
                <w:lang w:eastAsia="zh-CN"/>
              </w:rPr>
            </w:pPr>
            <w:r>
              <w:rPr>
                <w:rFonts w:hint="eastAsia"/>
              </w:rPr>
              <w:t>已销售或拟销售兽药、原料药生产企业的《兽药生产许可证》、《兽药GMP证书》和产品批准文号复印件</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10</w:t>
            </w:r>
          </w:p>
        </w:tc>
        <w:tc>
          <w:tcPr>
            <w:tcW w:w="2271" w:type="dxa"/>
            <w:tcBorders>
              <w:left w:val="single" w:color="auto" w:sz="4" w:space="0"/>
              <w:right w:val="single" w:color="auto" w:sz="4" w:space="0"/>
            </w:tcBorders>
            <w:vAlign w:val="top"/>
          </w:tcPr>
          <w:p>
            <w:pPr>
              <w:rPr>
                <w:rFonts w:hint="eastAsia" w:eastAsiaTheme="minorEastAsia"/>
                <w:lang w:eastAsia="zh-CN"/>
              </w:rPr>
            </w:pPr>
            <w:r>
              <w:rPr>
                <w:rFonts w:hint="eastAsia"/>
              </w:rPr>
              <w:t>进口代理商的《兽药经营许可证》、《营业执照》和进口兽药的《进口兽药注册证书》复印件</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11</w:t>
            </w:r>
          </w:p>
        </w:tc>
        <w:tc>
          <w:tcPr>
            <w:tcW w:w="2271" w:type="dxa"/>
            <w:tcBorders>
              <w:left w:val="single" w:color="auto" w:sz="4" w:space="0"/>
              <w:right w:val="single" w:color="auto" w:sz="4" w:space="0"/>
            </w:tcBorders>
            <w:vAlign w:val="top"/>
          </w:tcPr>
          <w:p>
            <w:pPr>
              <w:rPr>
                <w:rFonts w:hint="eastAsia"/>
              </w:rPr>
            </w:pPr>
            <w:r>
              <w:rPr>
                <w:rFonts w:hint="eastAsia"/>
              </w:rPr>
              <w:t>与生产企业签订的非国家强制免疫兽用生物制品代理销售合同复印件（合同上应注明销售的品种）</w:t>
            </w:r>
          </w:p>
        </w:tc>
        <w:tc>
          <w:tcPr>
            <w:tcW w:w="858" w:type="dxa"/>
            <w:tcBorders>
              <w:left w:val="single" w:color="auto" w:sz="4" w:space="0"/>
              <w:right w:val="single" w:color="auto" w:sz="4" w:space="0"/>
            </w:tcBorders>
            <w:vAlign w:val="top"/>
          </w:tcPr>
          <w:p>
            <w:pPr>
              <w:rPr>
                <w:rFonts w:hint="eastAsia"/>
              </w:rPr>
            </w:pPr>
            <w:r>
              <w:rPr>
                <w:rFonts w:hint="eastAsia"/>
                <w:lang w:eastAsia="zh-CN"/>
              </w:rPr>
              <w:t>非</w:t>
            </w: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12</w:t>
            </w:r>
          </w:p>
        </w:tc>
        <w:tc>
          <w:tcPr>
            <w:tcW w:w="2271" w:type="dxa"/>
            <w:tcBorders>
              <w:left w:val="single" w:color="auto" w:sz="4" w:space="0"/>
              <w:right w:val="single" w:color="auto" w:sz="4" w:space="0"/>
            </w:tcBorders>
            <w:vAlign w:val="top"/>
          </w:tcPr>
          <w:p>
            <w:pPr>
              <w:rPr>
                <w:rFonts w:hint="eastAsia" w:eastAsiaTheme="minorEastAsia"/>
                <w:lang w:eastAsia="zh-CN"/>
              </w:rPr>
            </w:pPr>
            <w:r>
              <w:rPr>
                <w:rFonts w:hint="eastAsia"/>
              </w:rPr>
              <w:t>与进口代理商签订的兽药经销合同复印件（合同上应注明经销的兽药品种），以及该进口代理商是境外企业在国内指定的唯一进口代理商的证明文件</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政府部门核发</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《兽药管理条例》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22</w:t>
            </w:r>
          </w:p>
        </w:tc>
        <w:tc>
          <w:tcPr>
            <w:tcW w:w="2058" w:type="dxa"/>
          </w:tcPr>
          <w:p>
            <w:r>
              <w:rPr>
                <w:rFonts w:hint="eastAsia"/>
              </w:rPr>
              <w:t>服务对象</w:t>
            </w:r>
          </w:p>
        </w:tc>
        <w:tc>
          <w:tcPr>
            <w:tcW w:w="11393" w:type="dxa"/>
            <w:gridSpan w:val="10"/>
          </w:tcPr>
          <w:p>
            <w:pPr>
              <w:rPr>
                <w:rFonts w:hint="eastAsia"/>
              </w:rPr>
            </w:pPr>
            <w:r>
              <w:rPr>
                <w:rFonts w:hint="eastAsia"/>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r>
              <w:rPr>
                <w:rFonts w:hint="eastAsia"/>
              </w:rPr>
              <w:t>23</w:t>
            </w:r>
          </w:p>
        </w:tc>
        <w:tc>
          <w:tcPr>
            <w:tcW w:w="2058" w:type="dxa"/>
          </w:tcPr>
          <w:p>
            <w:r>
              <w:rPr>
                <w:rFonts w:hint="eastAsia"/>
              </w:rPr>
              <w:t>基本编码</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24</w:t>
            </w:r>
          </w:p>
        </w:tc>
        <w:tc>
          <w:tcPr>
            <w:tcW w:w="2058" w:type="dxa"/>
          </w:tcPr>
          <w:p>
            <w:r>
              <w:rPr>
                <w:rFonts w:hint="eastAsia"/>
              </w:rPr>
              <w:t>实施编码</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25</w:t>
            </w:r>
          </w:p>
        </w:tc>
        <w:tc>
          <w:tcPr>
            <w:tcW w:w="2058" w:type="dxa"/>
          </w:tcPr>
          <w:p>
            <w:r>
              <w:rPr>
                <w:rFonts w:hint="eastAsia"/>
              </w:rPr>
              <w:t>实施主体</w:t>
            </w:r>
          </w:p>
        </w:tc>
        <w:tc>
          <w:tcPr>
            <w:tcW w:w="11393" w:type="dxa"/>
            <w:gridSpan w:val="10"/>
          </w:tcPr>
          <w:p>
            <w:pPr>
              <w:rPr>
                <w:rFonts w:hint="eastAsia"/>
                <w:lang w:eastAsia="zh-CN"/>
              </w:rPr>
            </w:pPr>
            <w:r>
              <w:rPr>
                <w:rFonts w:hint="eastAsia"/>
                <w:lang w:eastAsia="zh-CN"/>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26</w:t>
            </w:r>
          </w:p>
        </w:tc>
        <w:tc>
          <w:tcPr>
            <w:tcW w:w="2058" w:type="dxa"/>
          </w:tcPr>
          <w:p>
            <w:r>
              <w:rPr>
                <w:rFonts w:hint="eastAsia"/>
              </w:rPr>
              <w:t>实施主体性质</w:t>
            </w:r>
          </w:p>
        </w:tc>
        <w:tc>
          <w:tcPr>
            <w:tcW w:w="11393" w:type="dxa"/>
            <w:gridSpan w:val="10"/>
          </w:tcPr>
          <w:p>
            <w:pPr>
              <w:rPr>
                <w:rFonts w:hint="eastAsia"/>
                <w:lang w:eastAsia="zh-CN"/>
              </w:rPr>
            </w:pPr>
            <w:r>
              <w:rPr>
                <w:rFonts w:hint="eastAsia"/>
                <w:lang w:eastAsia="zh-CN"/>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27</w:t>
            </w:r>
          </w:p>
        </w:tc>
        <w:tc>
          <w:tcPr>
            <w:tcW w:w="2058" w:type="dxa"/>
          </w:tcPr>
          <w:p>
            <w:r>
              <w:rPr>
                <w:rFonts w:hint="eastAsia"/>
              </w:rPr>
              <w:t>实施主体编码</w:t>
            </w:r>
          </w:p>
        </w:tc>
        <w:tc>
          <w:tcPr>
            <w:tcW w:w="11393" w:type="dxa"/>
            <w:gridSpan w:val="10"/>
          </w:tcPr>
          <w:p>
            <w:pPr>
              <w:rPr>
                <w:rFonts w:hint="eastAsia"/>
                <w:lang w:eastAsia="zh-CN"/>
              </w:rPr>
            </w:pPr>
            <w:r>
              <w:rPr>
                <w:rFonts w:hint="eastAsia"/>
                <w:lang w:eastAsia="zh-CN"/>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28</w:t>
            </w:r>
          </w:p>
        </w:tc>
        <w:tc>
          <w:tcPr>
            <w:tcW w:w="2058" w:type="dxa"/>
          </w:tcPr>
          <w:p>
            <w:r>
              <w:rPr>
                <w:rFonts w:hint="eastAsia"/>
              </w:rPr>
              <w:t>*承办机构</w:t>
            </w:r>
          </w:p>
        </w:tc>
        <w:tc>
          <w:tcPr>
            <w:tcW w:w="11393" w:type="dxa"/>
            <w:gridSpan w:val="10"/>
          </w:tcPr>
          <w:p>
            <w:pPr>
              <w:rPr>
                <w:rFonts w:hint="eastAsia"/>
              </w:rPr>
            </w:pPr>
            <w:r>
              <w:rPr>
                <w:rFonts w:hint="eastAsia"/>
                <w:lang w:eastAsia="zh-CN"/>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29</w:t>
            </w:r>
          </w:p>
        </w:tc>
        <w:tc>
          <w:tcPr>
            <w:tcW w:w="2058" w:type="dxa"/>
          </w:tcPr>
          <w:p>
            <w:r>
              <w:rPr>
                <w:rFonts w:hint="eastAsia"/>
              </w:rPr>
              <w:t>办理形式</w:t>
            </w:r>
          </w:p>
        </w:tc>
        <w:tc>
          <w:tcPr>
            <w:tcW w:w="11393" w:type="dxa"/>
            <w:gridSpan w:val="10"/>
          </w:tcPr>
          <w:p>
            <w:pPr>
              <w:rPr>
                <w:rFonts w:hint="default" w:eastAsiaTheme="minorEastAsia"/>
                <w:lang w:val="en-US" w:eastAsia="zh-CN"/>
              </w:rPr>
            </w:pPr>
            <w:r>
              <w:rPr>
                <w:rFonts w:hint="eastAsia"/>
              </w:rPr>
              <w:t>窗口办理^网上办理</w:t>
            </w:r>
            <w:r>
              <w:rPr>
                <w:rFonts w:hint="eastAsia"/>
                <w:lang w:val="en-US" w:eastAsia="zh-CN"/>
              </w:rPr>
              <w:t>^快递申请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30</w:t>
            </w:r>
          </w:p>
        </w:tc>
        <w:tc>
          <w:tcPr>
            <w:tcW w:w="2058" w:type="dxa"/>
          </w:tcPr>
          <w:p>
            <w:r>
              <w:rPr>
                <w:rFonts w:hint="eastAsia"/>
              </w:rPr>
              <w:t>办理流程图描述</w:t>
            </w:r>
          </w:p>
        </w:tc>
        <w:tc>
          <w:tcPr>
            <w:tcW w:w="11393" w:type="dxa"/>
            <w:gridSpan w:val="10"/>
          </w:tcPr>
          <w:p>
            <w:pPr>
              <w:rPr>
                <w:rFonts w:hint="eastAsia"/>
                <w:lang w:eastAsia="zh-CN"/>
              </w:rPr>
            </w:pPr>
            <w:r>
              <w:rPr>
                <w:rFonts w:hint="eastAsia"/>
                <w:lang w:val="en-US" w:eastAsia="zh-CN"/>
              </w:rPr>
              <w:t>1、</w:t>
            </w:r>
            <w:r>
              <w:rPr>
                <w:rFonts w:hint="eastAsia"/>
              </w:rPr>
              <w:t>申请：申请人向</w:t>
            </w:r>
            <w:r>
              <w:rPr>
                <w:rFonts w:hint="eastAsia"/>
                <w:lang w:eastAsia="zh-CN"/>
              </w:rPr>
              <w:t>市农业农村局</w:t>
            </w:r>
            <w:r>
              <w:rPr>
                <w:rFonts w:hint="eastAsia"/>
              </w:rPr>
              <w:t>窗口提交申请材料</w:t>
            </w:r>
            <w:r>
              <w:rPr>
                <w:rFonts w:hint="eastAsia"/>
                <w:lang w:eastAsia="zh-CN"/>
              </w:rPr>
              <w:t>，或登录抚顺</w:t>
            </w:r>
            <w:bookmarkStart w:id="0" w:name="_GoBack"/>
            <w:bookmarkEnd w:id="0"/>
            <w:r>
              <w:rPr>
                <w:rFonts w:hint="eastAsia"/>
                <w:lang w:eastAsia="zh-CN"/>
              </w:rPr>
              <w:t>政务服务网进行网上申报。</w:t>
            </w:r>
          </w:p>
          <w:p>
            <w:pPr>
              <w:rPr>
                <w:rFonts w:hint="eastAsia"/>
                <w:lang w:eastAsia="zh-CN"/>
              </w:rPr>
            </w:pPr>
            <w:r>
              <w:rPr>
                <w:rFonts w:hint="eastAsia"/>
                <w:lang w:eastAsia="zh-CN"/>
              </w:rPr>
              <w:t>2、受理：材料齐全、符合法定形式，或者申请人按照要求提交全部补正申请材料的，予以受理。</w:t>
            </w:r>
          </w:p>
          <w:p>
            <w:pPr>
              <w:rPr>
                <w:rFonts w:hint="eastAsia"/>
                <w:lang w:eastAsia="zh-CN"/>
              </w:rPr>
            </w:pPr>
            <w:r>
              <w:rPr>
                <w:rFonts w:hint="eastAsia"/>
                <w:lang w:val="en-US" w:eastAsia="zh-CN"/>
              </w:rPr>
              <w:t>3、</w:t>
            </w:r>
            <w:r>
              <w:rPr>
                <w:rFonts w:hint="eastAsia"/>
                <w:lang w:eastAsia="zh-CN"/>
              </w:rPr>
              <w:t>审</w:t>
            </w:r>
            <w:r>
              <w:rPr>
                <w:rFonts w:hint="eastAsia"/>
                <w:lang w:val="en-US" w:eastAsia="zh-CN"/>
              </w:rPr>
              <w:t>核</w:t>
            </w:r>
            <w:r>
              <w:rPr>
                <w:rFonts w:hint="eastAsia"/>
                <w:lang w:eastAsia="zh-CN"/>
              </w:rPr>
              <w:t>：审批科工作人员对申请材料的实质内容进行核实。</w:t>
            </w:r>
          </w:p>
          <w:p>
            <w:pPr>
              <w:rPr>
                <w:rFonts w:hint="default"/>
                <w:lang w:val="en-US" w:eastAsia="zh-CN"/>
              </w:rPr>
            </w:pPr>
            <w:r>
              <w:rPr>
                <w:rFonts w:hint="eastAsia"/>
                <w:lang w:val="en-US" w:eastAsia="zh-CN"/>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31</w:t>
            </w:r>
          </w:p>
        </w:tc>
        <w:tc>
          <w:tcPr>
            <w:tcW w:w="2058" w:type="dxa"/>
          </w:tcPr>
          <w:p>
            <w:r>
              <w:rPr>
                <w:rFonts w:hint="eastAsia"/>
              </w:rPr>
              <w:t>是否收费</w:t>
            </w:r>
          </w:p>
        </w:tc>
        <w:tc>
          <w:tcPr>
            <w:tcW w:w="11393" w:type="dxa"/>
            <w:gridSpan w:val="10"/>
          </w:tcPr>
          <w:p>
            <w:pPr>
              <w:rPr>
                <w:rFonts w:hint="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32</w:t>
            </w:r>
          </w:p>
        </w:tc>
        <w:tc>
          <w:tcPr>
            <w:tcW w:w="2058" w:type="dxa"/>
          </w:tcPr>
          <w:p>
            <w:r>
              <w:rPr>
                <w:rFonts w:hint="eastAsia"/>
              </w:rPr>
              <w:t>收费项目名称</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33</w:t>
            </w:r>
          </w:p>
        </w:tc>
        <w:tc>
          <w:tcPr>
            <w:tcW w:w="2058" w:type="dxa"/>
          </w:tcPr>
          <w:p>
            <w:r>
              <w:rPr>
                <w:rFonts w:hint="eastAsia"/>
              </w:rPr>
              <w:t>收费标准</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34</w:t>
            </w:r>
          </w:p>
        </w:tc>
        <w:tc>
          <w:tcPr>
            <w:tcW w:w="2058" w:type="dxa"/>
          </w:tcPr>
          <w:p>
            <w:r>
              <w:rPr>
                <w:rFonts w:hint="eastAsia"/>
              </w:rPr>
              <w:t>收费依据</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35</w:t>
            </w:r>
          </w:p>
        </w:tc>
        <w:tc>
          <w:tcPr>
            <w:tcW w:w="2058" w:type="dxa"/>
          </w:tcPr>
          <w:p>
            <w:r>
              <w:rPr>
                <w:rFonts w:hint="eastAsia"/>
              </w:rPr>
              <w:t>是否允许减免</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36</w:t>
            </w:r>
          </w:p>
        </w:tc>
        <w:tc>
          <w:tcPr>
            <w:tcW w:w="2058" w:type="dxa"/>
          </w:tcPr>
          <w:p>
            <w:r>
              <w:rPr>
                <w:rFonts w:hint="eastAsia"/>
              </w:rPr>
              <w:t>办理类型</w:t>
            </w:r>
          </w:p>
        </w:tc>
        <w:tc>
          <w:tcPr>
            <w:tcW w:w="11393" w:type="dxa"/>
            <w:gridSpan w:val="10"/>
          </w:tcPr>
          <w:p>
            <w:pPr>
              <w:rPr>
                <w:rFonts w:hint="eastAsia"/>
                <w:lang w:eastAsia="zh-CN"/>
              </w:rPr>
            </w:pPr>
            <w:r>
              <w:rPr>
                <w:rFonts w:hint="eastAsia"/>
                <w:lang w:eastAsia="zh-CN"/>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37</w:t>
            </w:r>
          </w:p>
        </w:tc>
        <w:tc>
          <w:tcPr>
            <w:tcW w:w="2058" w:type="dxa"/>
          </w:tcPr>
          <w:p>
            <w:r>
              <w:rPr>
                <w:rFonts w:hint="eastAsia"/>
              </w:rPr>
              <w:t>到办事现场次数</w:t>
            </w:r>
          </w:p>
        </w:tc>
        <w:tc>
          <w:tcPr>
            <w:tcW w:w="11393" w:type="dxa"/>
            <w:gridSpan w:val="10"/>
          </w:tcPr>
          <w:p>
            <w:pPr>
              <w:rPr>
                <w:rFonts w:hint="default"/>
                <w:lang w:val="en-US" w:eastAsia="zh-CN"/>
              </w:rPr>
            </w:pPr>
            <w:r>
              <w:rPr>
                <w:rFonts w:hint="eastAsia"/>
                <w:lang w:val="en-US" w:eastAsia="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38</w:t>
            </w:r>
          </w:p>
        </w:tc>
        <w:tc>
          <w:tcPr>
            <w:tcW w:w="2058" w:type="dxa"/>
          </w:tcPr>
          <w:p>
            <w:r>
              <w:rPr>
                <w:rFonts w:hint="eastAsia"/>
              </w:rPr>
              <w:t>特别程序</w:t>
            </w:r>
          </w:p>
        </w:tc>
        <w:tc>
          <w:tcPr>
            <w:tcW w:w="11393" w:type="dxa"/>
            <w:gridSpan w:val="10"/>
          </w:tcPr>
          <w:p>
            <w:pPr>
              <w:rPr>
                <w:rFonts w:hint="eastAsia"/>
                <w:lang w:eastAsia="zh-CN"/>
              </w:rPr>
            </w:pPr>
            <w:r>
              <w:rPr>
                <w:rFonts w:hint="eastAsia"/>
                <w:lang w:eastAsia="zh-CN"/>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39</w:t>
            </w:r>
          </w:p>
        </w:tc>
        <w:tc>
          <w:tcPr>
            <w:tcW w:w="2058" w:type="dxa"/>
          </w:tcPr>
          <w:p>
            <w:r>
              <w:rPr>
                <w:rFonts w:hint="eastAsia"/>
              </w:rPr>
              <w:t>移动端是否对接单点登录</w:t>
            </w:r>
          </w:p>
        </w:tc>
        <w:tc>
          <w:tcPr>
            <w:tcW w:w="11393" w:type="dxa"/>
            <w:gridSpan w:val="10"/>
          </w:tcPr>
          <w:p>
            <w:pPr>
              <w:rPr>
                <w:rFonts w:hint="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40</w:t>
            </w:r>
          </w:p>
        </w:tc>
        <w:tc>
          <w:tcPr>
            <w:tcW w:w="2058" w:type="dxa"/>
          </w:tcPr>
          <w:p>
            <w:r>
              <w:rPr>
                <w:rFonts w:hint="eastAsia"/>
              </w:rPr>
              <w:t>电脑端是否对接单点登录</w:t>
            </w:r>
          </w:p>
        </w:tc>
        <w:tc>
          <w:tcPr>
            <w:tcW w:w="11393" w:type="dxa"/>
            <w:gridSpan w:val="10"/>
          </w:tcPr>
          <w:p>
            <w:pPr>
              <w:rPr>
                <w:rFonts w:hint="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41</w:t>
            </w:r>
          </w:p>
        </w:tc>
        <w:tc>
          <w:tcPr>
            <w:tcW w:w="2058" w:type="dxa"/>
          </w:tcPr>
          <w:p>
            <w:r>
              <w:rPr>
                <w:rFonts w:hint="eastAsia"/>
              </w:rPr>
              <w:t>办理地点</w:t>
            </w:r>
          </w:p>
        </w:tc>
        <w:tc>
          <w:tcPr>
            <w:tcW w:w="11393" w:type="dxa"/>
            <w:gridSpan w:val="10"/>
          </w:tcPr>
          <w:p>
            <w:pPr>
              <w:rPr>
                <w:rFonts w:hint="default"/>
                <w:lang w:val="en-US" w:eastAsia="zh-CN"/>
              </w:rPr>
            </w:pPr>
            <w:r>
              <w:rPr>
                <w:rFonts w:hint="eastAsia"/>
                <w:lang w:eastAsia="zh-CN"/>
              </w:rPr>
              <w:t>抚顺市顺城区临江东路</w:t>
            </w:r>
            <w:r>
              <w:rPr>
                <w:rFonts w:hint="eastAsia"/>
                <w:lang w:val="en-US" w:eastAsia="zh-CN"/>
              </w:rPr>
              <w:t>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42</w:t>
            </w:r>
          </w:p>
        </w:tc>
        <w:tc>
          <w:tcPr>
            <w:tcW w:w="2058" w:type="dxa"/>
          </w:tcPr>
          <w:p>
            <w:r>
              <w:rPr>
                <w:rFonts w:hint="eastAsia"/>
              </w:rPr>
              <w:t>办理时间</w:t>
            </w:r>
          </w:p>
        </w:tc>
        <w:tc>
          <w:tcPr>
            <w:tcW w:w="11393" w:type="dxa"/>
            <w:gridSpan w:val="10"/>
          </w:tcPr>
          <w:p>
            <w:pPr>
              <w:rPr>
                <w:rFonts w:hint="eastAsia"/>
              </w:rPr>
            </w:pPr>
            <w:r>
              <w:rPr>
                <w:rFonts w:hint="eastAsia"/>
                <w:lang w:eastAsia="zh-CN"/>
              </w:rPr>
              <w:t>工作日</w:t>
            </w:r>
            <w:r>
              <w:rPr>
                <w:rFonts w:hint="eastAsia"/>
                <w:lang w:val="en-US" w:eastAsia="zh-CN"/>
              </w:rPr>
              <w:t xml:space="preserve"> </w:t>
            </w:r>
            <w:r>
              <w:rPr>
                <w:rFonts w:hint="eastAsia"/>
                <w:lang w:eastAsia="zh-CN"/>
              </w:rPr>
              <w:t>上午</w:t>
            </w:r>
            <w:r>
              <w:rPr>
                <w:rFonts w:hint="eastAsia"/>
              </w:rPr>
              <w:t>8:30—1</w:t>
            </w:r>
            <w:r>
              <w:rPr>
                <w:rFonts w:hint="eastAsia"/>
                <w:lang w:val="en-US" w:eastAsia="zh-CN"/>
              </w:rPr>
              <w:t>1</w:t>
            </w:r>
            <w:r>
              <w:rPr>
                <w:rFonts w:hint="eastAsia"/>
              </w:rPr>
              <w:t>:</w:t>
            </w:r>
            <w:r>
              <w:rPr>
                <w:rFonts w:hint="eastAsia"/>
                <w:lang w:val="en-US" w:eastAsia="zh-CN"/>
              </w:rPr>
              <w:t>30</w:t>
            </w:r>
            <w:r>
              <w:rPr>
                <w:rFonts w:hint="eastAsia"/>
              </w:rPr>
              <w:t>，</w:t>
            </w:r>
            <w:r>
              <w:rPr>
                <w:rFonts w:hint="eastAsia"/>
                <w:lang w:eastAsia="zh-CN"/>
              </w:rPr>
              <w:t>下午</w:t>
            </w:r>
            <w:r>
              <w:rPr>
                <w:rFonts w:hint="eastAsia"/>
              </w:rPr>
              <w:t>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43</w:t>
            </w:r>
          </w:p>
        </w:tc>
        <w:tc>
          <w:tcPr>
            <w:tcW w:w="2058" w:type="dxa"/>
          </w:tcPr>
          <w:p>
            <w:r>
              <w:rPr>
                <w:rFonts w:hint="eastAsia"/>
              </w:rPr>
              <w:t>咨询方式</w:t>
            </w:r>
          </w:p>
        </w:tc>
        <w:tc>
          <w:tcPr>
            <w:tcW w:w="11393" w:type="dxa"/>
            <w:gridSpan w:val="10"/>
          </w:tcPr>
          <w:p>
            <w:pPr>
              <w:rPr>
                <w:rFonts w:hint="default"/>
                <w:lang w:val="en-US" w:eastAsia="zh-CN"/>
              </w:rPr>
            </w:pPr>
            <w:r>
              <w:rPr>
                <w:rFonts w:hint="eastAsia"/>
              </w:rPr>
              <w:t>审批大厅窗口，电话：024-5</w:t>
            </w:r>
            <w:r>
              <w:rPr>
                <w:rFonts w:hint="eastAsia"/>
                <w:lang w:val="en-US" w:eastAsia="zh-CN"/>
              </w:rPr>
              <w:t>7667806；024-52867483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44</w:t>
            </w:r>
          </w:p>
        </w:tc>
        <w:tc>
          <w:tcPr>
            <w:tcW w:w="2058" w:type="dxa"/>
          </w:tcPr>
          <w:p>
            <w:r>
              <w:rPr>
                <w:rFonts w:hint="eastAsia"/>
              </w:rPr>
              <w:t>监督投诉方式</w:t>
            </w:r>
          </w:p>
        </w:tc>
        <w:tc>
          <w:tcPr>
            <w:tcW w:w="11393" w:type="dxa"/>
            <w:gridSpan w:val="10"/>
          </w:tcPr>
          <w:p>
            <w:pPr>
              <w:rPr>
                <w:rFonts w:hint="default"/>
                <w:lang w:val="en-US" w:eastAsia="zh-CN"/>
              </w:rPr>
            </w:pPr>
            <w:r>
              <w:rPr>
                <w:rFonts w:hint="eastAsia"/>
                <w:lang w:val="en-US" w:eastAsia="zh-CN"/>
              </w:rPr>
              <w:t>12345；8890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45</w:t>
            </w:r>
          </w:p>
        </w:tc>
        <w:tc>
          <w:tcPr>
            <w:tcW w:w="2058" w:type="dxa"/>
          </w:tcPr>
          <w:p>
            <w:r>
              <w:rPr>
                <w:rFonts w:hint="eastAsia"/>
              </w:rPr>
              <w:t>是否进驻政务大厅</w:t>
            </w:r>
          </w:p>
        </w:tc>
        <w:tc>
          <w:tcPr>
            <w:tcW w:w="11393" w:type="dxa"/>
            <w:gridSpan w:val="10"/>
          </w:tcPr>
          <w:p>
            <w:pPr>
              <w:rPr>
                <w:rFonts w:hint="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46</w:t>
            </w:r>
          </w:p>
        </w:tc>
        <w:tc>
          <w:tcPr>
            <w:tcW w:w="2058" w:type="dxa"/>
          </w:tcPr>
          <w:p>
            <w:r>
              <w:rPr>
                <w:rFonts w:hint="eastAsia"/>
              </w:rPr>
              <w:t>通办范围</w:t>
            </w:r>
          </w:p>
        </w:tc>
        <w:tc>
          <w:tcPr>
            <w:tcW w:w="11393" w:type="dxa"/>
            <w:gridSpan w:val="10"/>
          </w:tcPr>
          <w:p>
            <w:pPr>
              <w:rPr>
                <w:rFonts w:hint="eastAsia"/>
                <w:lang w:eastAsia="zh-CN"/>
              </w:rPr>
            </w:pPr>
            <w:r>
              <w:rPr>
                <w:rFonts w:hint="eastAsia"/>
                <w:lang w:eastAsia="zh-CN"/>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47</w:t>
            </w:r>
          </w:p>
        </w:tc>
        <w:tc>
          <w:tcPr>
            <w:tcW w:w="2058" w:type="dxa"/>
          </w:tcPr>
          <w:p>
            <w:r>
              <w:rPr>
                <w:rFonts w:hint="eastAsia"/>
              </w:rPr>
              <w:t>数量限制</w:t>
            </w:r>
          </w:p>
        </w:tc>
        <w:tc>
          <w:tcPr>
            <w:tcW w:w="11393" w:type="dxa"/>
            <w:gridSpan w:val="10"/>
          </w:tcPr>
          <w:p>
            <w:pPr>
              <w:rPr>
                <w:rFonts w:hint="eastAsia"/>
                <w:lang w:eastAsia="zh-CN"/>
              </w:rPr>
            </w:pPr>
            <w:r>
              <w:rPr>
                <w:rFonts w:hint="eastAsia"/>
                <w:lang w:val="en-US" w:eastAsia="zh-CN"/>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48</w:t>
            </w:r>
          </w:p>
        </w:tc>
        <w:tc>
          <w:tcPr>
            <w:tcW w:w="2058" w:type="dxa"/>
          </w:tcPr>
          <w:p>
            <w:r>
              <w:rPr>
                <w:rFonts w:hint="eastAsia"/>
              </w:rPr>
              <w:t>审批结果类型</w:t>
            </w:r>
          </w:p>
        </w:tc>
        <w:tc>
          <w:tcPr>
            <w:tcW w:w="11393" w:type="dxa"/>
            <w:gridSpan w:val="10"/>
          </w:tcPr>
          <w:p>
            <w:pPr>
              <w:rPr>
                <w:rFonts w:hint="eastAsia"/>
                <w:lang w:eastAsia="zh-CN"/>
              </w:rPr>
            </w:pPr>
            <w:r>
              <w:rPr>
                <w:rFonts w:hint="eastAsia"/>
                <w:lang w:eastAsia="zh-CN"/>
              </w:rPr>
              <w:t>证照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49</w:t>
            </w:r>
          </w:p>
        </w:tc>
        <w:tc>
          <w:tcPr>
            <w:tcW w:w="2058" w:type="dxa"/>
          </w:tcPr>
          <w:p>
            <w:r>
              <w:rPr>
                <w:rFonts w:hint="eastAsia"/>
              </w:rPr>
              <w:t>审批结果名称</w:t>
            </w:r>
          </w:p>
        </w:tc>
        <w:tc>
          <w:tcPr>
            <w:tcW w:w="11393" w:type="dxa"/>
            <w:gridSpan w:val="10"/>
          </w:tcPr>
          <w:p>
            <w:pPr>
              <w:rPr>
                <w:rFonts w:hint="eastAsia"/>
              </w:rPr>
            </w:pPr>
            <w:r>
              <w:rPr>
                <w:rFonts w:hint="eastAsia"/>
              </w:rPr>
              <w:t>兽药经营许可证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50</w:t>
            </w:r>
          </w:p>
        </w:tc>
        <w:tc>
          <w:tcPr>
            <w:tcW w:w="2058" w:type="dxa"/>
          </w:tcPr>
          <w:p>
            <w:r>
              <w:rPr>
                <w:rFonts w:hint="eastAsia"/>
              </w:rPr>
              <w:t>是否支持网上支付</w:t>
            </w:r>
          </w:p>
        </w:tc>
        <w:tc>
          <w:tcPr>
            <w:tcW w:w="11393" w:type="dxa"/>
            <w:gridSpan w:val="10"/>
          </w:tcPr>
          <w:p>
            <w:pPr>
              <w:rPr>
                <w:rFonts w:hint="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51</w:t>
            </w:r>
          </w:p>
        </w:tc>
        <w:tc>
          <w:tcPr>
            <w:tcW w:w="2058" w:type="dxa"/>
          </w:tcPr>
          <w:p>
            <w:r>
              <w:rPr>
                <w:rFonts w:hint="eastAsia"/>
              </w:rPr>
              <w:t>是否支持物流快递</w:t>
            </w:r>
          </w:p>
        </w:tc>
        <w:tc>
          <w:tcPr>
            <w:tcW w:w="11393" w:type="dxa"/>
            <w:gridSpan w:val="10"/>
          </w:tcPr>
          <w:p>
            <w:pPr>
              <w:rPr>
                <w:rFonts w:hint="eastAsia"/>
                <w:lang w:eastAsia="zh-CN"/>
              </w:rPr>
            </w:pPr>
            <w:r>
              <w:rPr>
                <w:rFonts w:hint="eastAsia"/>
                <w:lang w:val="en-US"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52</w:t>
            </w:r>
          </w:p>
        </w:tc>
        <w:tc>
          <w:tcPr>
            <w:tcW w:w="2058" w:type="dxa"/>
          </w:tcPr>
          <w:p>
            <w:r>
              <w:rPr>
                <w:rFonts w:hint="eastAsia"/>
              </w:rPr>
              <w:t>面向自然人地方</w:t>
            </w:r>
          </w:p>
          <w:p>
            <w:r>
              <w:rPr>
                <w:rFonts w:hint="eastAsia"/>
              </w:rPr>
              <w:t>特色主体分类</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53</w:t>
            </w:r>
          </w:p>
        </w:tc>
        <w:tc>
          <w:tcPr>
            <w:tcW w:w="2058" w:type="dxa"/>
          </w:tcPr>
          <w:p>
            <w:r>
              <w:rPr>
                <w:rFonts w:hint="eastAsia"/>
              </w:rPr>
              <w:t>面向法人地方</w:t>
            </w:r>
          </w:p>
          <w:p>
            <w:r>
              <w:rPr>
                <w:rFonts w:hint="eastAsia"/>
              </w:rPr>
              <w:t>特色主体分类</w:t>
            </w:r>
          </w:p>
        </w:tc>
        <w:tc>
          <w:tcPr>
            <w:tcW w:w="11393" w:type="dxa"/>
            <w:gridSpan w:val="10"/>
          </w:tcPr>
          <w:p>
            <w:pPr>
              <w:rPr>
                <w:rFonts w:hint="eastAsi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54</w:t>
            </w:r>
          </w:p>
        </w:tc>
        <w:tc>
          <w:tcPr>
            <w:tcW w:w="2058" w:type="dxa"/>
          </w:tcPr>
          <w:p>
            <w:r>
              <w:rPr>
                <w:rFonts w:hint="eastAsia"/>
              </w:rPr>
              <w:t>是否网办</w:t>
            </w:r>
          </w:p>
        </w:tc>
        <w:tc>
          <w:tcPr>
            <w:tcW w:w="11393" w:type="dxa"/>
            <w:gridSpan w:val="10"/>
          </w:tcPr>
          <w:p>
            <w:pPr>
              <w:rPr>
                <w:rFonts w:hint="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55</w:t>
            </w:r>
          </w:p>
        </w:tc>
        <w:tc>
          <w:tcPr>
            <w:tcW w:w="2058" w:type="dxa"/>
          </w:tcPr>
          <w:p>
            <w:r>
              <w:rPr>
                <w:rFonts w:hint="eastAsia"/>
              </w:rPr>
              <w:t>网上办理深度</w:t>
            </w:r>
          </w:p>
        </w:tc>
        <w:tc>
          <w:tcPr>
            <w:tcW w:w="11393" w:type="dxa"/>
            <w:gridSpan w:val="10"/>
          </w:tcPr>
          <w:p>
            <w:pPr>
              <w:rPr>
                <w:rFonts w:hint="eastAsia"/>
              </w:rPr>
            </w:pPr>
            <w:r>
              <w:rPr>
                <w:rFonts w:hint="eastAsia"/>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56</w:t>
            </w:r>
          </w:p>
        </w:tc>
        <w:tc>
          <w:tcPr>
            <w:tcW w:w="2058" w:type="dxa"/>
          </w:tcPr>
          <w:p>
            <w:r>
              <w:rPr>
                <w:rFonts w:hint="eastAsia"/>
              </w:rPr>
              <w:t>网办地址</w:t>
            </w:r>
          </w:p>
        </w:tc>
        <w:tc>
          <w:tcPr>
            <w:tcW w:w="11393" w:type="dxa"/>
            <w:gridSpan w:val="10"/>
          </w:tcPr>
          <w:p>
            <w:pPr>
              <w:rPr>
                <w:rFonts w:hint="eastAsia"/>
              </w:rPr>
            </w:pPr>
            <w:r>
              <w:rPr>
                <w:rFonts w:hint="eastAsia"/>
              </w:rP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57</w:t>
            </w:r>
          </w:p>
        </w:tc>
        <w:tc>
          <w:tcPr>
            <w:tcW w:w="2058" w:type="dxa"/>
          </w:tcPr>
          <w:p>
            <w:r>
              <w:rPr>
                <w:rFonts w:hint="eastAsia"/>
              </w:rPr>
              <w:t>问题和解答</w:t>
            </w:r>
          </w:p>
        </w:tc>
        <w:tc>
          <w:tcPr>
            <w:tcW w:w="11393" w:type="dxa"/>
            <w:gridSpan w:val="10"/>
          </w:tc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37CC6"/>
    <w:rsid w:val="00090ED7"/>
    <w:rsid w:val="001D046B"/>
    <w:rsid w:val="003736B6"/>
    <w:rsid w:val="00442D22"/>
    <w:rsid w:val="00534EAA"/>
    <w:rsid w:val="00775E6A"/>
    <w:rsid w:val="00895DE1"/>
    <w:rsid w:val="00A04A10"/>
    <w:rsid w:val="00BF6927"/>
    <w:rsid w:val="00C86362"/>
    <w:rsid w:val="00DF7099"/>
    <w:rsid w:val="00E869B3"/>
    <w:rsid w:val="00F07D9E"/>
    <w:rsid w:val="025F63A5"/>
    <w:rsid w:val="1163310F"/>
    <w:rsid w:val="244662C0"/>
    <w:rsid w:val="31BC0B24"/>
    <w:rsid w:val="421F05CB"/>
    <w:rsid w:val="48717174"/>
    <w:rsid w:val="62E46ACD"/>
    <w:rsid w:val="663C0E6D"/>
    <w:rsid w:val="6B1A645A"/>
    <w:rsid w:val="7A580F0B"/>
    <w:rsid w:val="7C081B89"/>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105</Words>
  <Characters>603</Characters>
  <Lines>5</Lines>
  <Paragraphs>1</Paragraphs>
  <TotalTime>5</TotalTime>
  <ScaleCrop>false</ScaleCrop>
  <LinksUpToDate>false</LinksUpToDate>
  <CharactersWithSpaces>707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2019-08-04T14:46:30Z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